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C3" w:rsidRDefault="00CB45C3" w:rsidP="0062312D">
      <w:pPr>
        <w:shd w:val="clear" w:color="auto" w:fill="F5F5F5"/>
        <w:spacing w:after="0" w:line="240" w:lineRule="atLeast"/>
        <w:jc w:val="center"/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</w:pPr>
      <w:r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T.C.</w:t>
      </w:r>
    </w:p>
    <w:p w:rsidR="00CB45C3" w:rsidRDefault="00CB45C3" w:rsidP="0062312D">
      <w:pPr>
        <w:shd w:val="clear" w:color="auto" w:fill="F5F5F5"/>
        <w:spacing w:after="0" w:line="240" w:lineRule="atLeast"/>
        <w:jc w:val="center"/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</w:pPr>
      <w:r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ISPARTA VALİLİĞİ</w:t>
      </w:r>
    </w:p>
    <w:p w:rsidR="00CB45C3" w:rsidRDefault="00CB45C3" w:rsidP="0062312D">
      <w:pPr>
        <w:shd w:val="clear" w:color="auto" w:fill="F5F5F5"/>
        <w:spacing w:after="0" w:line="240" w:lineRule="atLeast"/>
        <w:jc w:val="center"/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İL GÖÇ İDARESİ MÜDÜRLÜĞÜ </w:t>
      </w:r>
    </w:p>
    <w:p w:rsidR="00CB45C3" w:rsidRPr="00CB45C3" w:rsidRDefault="00CB45C3" w:rsidP="0062312D">
      <w:pPr>
        <w:shd w:val="clear" w:color="auto" w:fill="F5F5F5"/>
        <w:spacing w:after="0" w:line="240" w:lineRule="atLeast"/>
        <w:jc w:val="center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SEVK ARACI VE PANELVAN TİPİ ARAÇ KİRALAMA HİZMET ALIMI</w:t>
      </w:r>
    </w:p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proofErr w:type="spellStart"/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sparta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İl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Göç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İdaresi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Müdürlüğü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Sevk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Aracı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Panelvan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Tipi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Araç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Kiralama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Hizmet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Alımı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hizmet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alımı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4734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sayılı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Kamu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Kanununun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19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uncu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maddesine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göre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açık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usulü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edilecek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olup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sadece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elektronik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ortamda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EKAP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alınacaktır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  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ilişkin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ayrıntılı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bilgiler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aşağıda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almaktadır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7"/>
        <w:gridCol w:w="5675"/>
      </w:tblGrid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2023/375473</w:t>
            </w:r>
          </w:p>
        </w:tc>
      </w:tr>
    </w:tbl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vanish/>
          <w:color w:val="666666"/>
          <w:sz w:val="20"/>
          <w:szCs w:val="20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1"/>
        <w:gridCol w:w="5681"/>
      </w:tblGrid>
      <w:tr w:rsidR="00CB45C3" w:rsidRPr="00CB45C3" w:rsidTr="00CB45C3">
        <w:tc>
          <w:tcPr>
            <w:tcW w:w="0" w:type="auto"/>
            <w:gridSpan w:val="3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ISPARTA GÖÇ İDARESİ İL MÜDÜRLÜĞÜ İÇİŞLERİ BAKANLIĞI GÖÇ İDARESİ GENEL MÜDÜRLÜĞÜ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HIZIRBEY MAH. 1509 SK. NO:9 ISPARTA MERKEZ/ISPARTA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2462242445 - 2462242447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https://ekap.kik.gov.tr/EKAP/ </w:t>
            </w:r>
          </w:p>
        </w:tc>
      </w:tr>
    </w:tbl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br/>
      </w:r>
      <w:r w:rsidRPr="00CB45C3">
        <w:rPr>
          <w:rFonts w:ascii="Roboto sans-serif" w:eastAsia="Times New Roman" w:hAnsi="Roboto sans-serif" w:cs="Helvetica"/>
          <w:b/>
          <w:bCs/>
          <w:color w:val="B04935"/>
          <w:sz w:val="20"/>
          <w:szCs w:val="20"/>
          <w:lang w:val="en" w:eastAsia="tr-TR"/>
        </w:rPr>
        <w:t xml:space="preserve">2-İhale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B04935"/>
          <w:sz w:val="20"/>
          <w:szCs w:val="20"/>
          <w:lang w:val="en" w:eastAsia="tr-TR"/>
        </w:rPr>
        <w:t>konusu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B04935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B04935"/>
          <w:sz w:val="20"/>
          <w:szCs w:val="20"/>
          <w:lang w:val="en" w:eastAsia="tr-TR"/>
        </w:rPr>
        <w:t>hizmet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B04935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B04935"/>
          <w:sz w:val="20"/>
          <w:szCs w:val="20"/>
          <w:lang w:val="en" w:eastAsia="tr-TR"/>
        </w:rPr>
        <w:t>alımın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1"/>
        <w:gridCol w:w="5681"/>
      </w:tblGrid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Isparta İl Göç İdaresi Müdürlüğü Sevk Aracı Ve </w:t>
            </w:r>
            <w:proofErr w:type="spellStart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Panelvan</w:t>
            </w:r>
            <w:proofErr w:type="spellEnd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Tipi Araç Kiralama Hizmet Alımı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proofErr w:type="gramStart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Isparta İl Göç İdaresi Müdürlüğü tarafından idari gözetim kararı verilen yabancı şahısların diğer illere ve havalimanlarına sevk iş ve işlemleri sırasında kullanılmak üzere 12.000 Km 4+ koltuk binek otomobil 12.000 Km 8+ koltuk minibüs 2.000 Km 16+ koltuk minibüs 12.000 Km 27+ koltuk midibüs 15.000 Km 41+ koltuk otobüs ile İl Müdürlüğü iş ve işlemlerinde kullanılmak üzere 7 ay süre ile </w:t>
            </w:r>
            <w:proofErr w:type="spellStart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panelvan</w:t>
            </w:r>
            <w:proofErr w:type="spellEnd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tipi araç kiralanması işidir.</w:t>
            </w:r>
            <w:proofErr w:type="gramEnd"/>
          </w:p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Ayrıntılı bilgiye </w:t>
            </w:r>
            <w:proofErr w:type="spellStart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EKAP’ta</w:t>
            </w:r>
            <w:proofErr w:type="spellEnd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Isparta İl Göç İdaresi Müdürlüğü-</w:t>
            </w:r>
            <w:proofErr w:type="spellStart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Hızırbey</w:t>
            </w:r>
            <w:proofErr w:type="spellEnd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Mah. 1509 </w:t>
            </w:r>
            <w:proofErr w:type="spellStart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Sk</w:t>
            </w:r>
            <w:proofErr w:type="spellEnd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. No:9 Merkez/ISPARTA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İşe başlama tarihi 01.05.2023, işin bitiş tarihi 31.12.2023</w:t>
            </w:r>
          </w:p>
        </w:tc>
      </w:tr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01.05.2023</w:t>
            </w:r>
          </w:p>
        </w:tc>
      </w:tr>
    </w:tbl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br/>
      </w:r>
      <w:r w:rsidRPr="00CB45C3">
        <w:rPr>
          <w:rFonts w:ascii="Roboto sans-serif" w:eastAsia="Times New Roman" w:hAnsi="Roboto sans-serif" w:cs="Helvetica"/>
          <w:b/>
          <w:bCs/>
          <w:color w:val="B04935"/>
          <w:sz w:val="20"/>
          <w:szCs w:val="20"/>
          <w:lang w:val="en" w:eastAsia="tr-TR"/>
        </w:rPr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9"/>
        <w:gridCol w:w="91"/>
        <w:gridCol w:w="3702"/>
      </w:tblGrid>
      <w:tr w:rsidR="00CB45C3" w:rsidRPr="00CB45C3" w:rsidTr="00CB45C3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28.04.2023 - 11:00</w:t>
            </w:r>
          </w:p>
        </w:tc>
      </w:tr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CB45C3" w:rsidRPr="00CB45C3" w:rsidRDefault="00CB45C3" w:rsidP="0062312D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Isparta İl Göç İdaresi Müdürlüğü Toplantı Salonu</w:t>
            </w:r>
          </w:p>
        </w:tc>
      </w:tr>
    </w:tbl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br/>
      </w: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4.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İhaleye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katılabilme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şartları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istenilen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belgeler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yeterlik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değerlendirmesinde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uygulanacak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kriterler</w:t>
      </w:r>
      <w:proofErr w:type="spellEnd"/>
      <w:proofErr w:type="gram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:</w:t>
      </w:r>
      <w:proofErr w:type="gram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br/>
      </w: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4.1.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İsteklilerin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katılabilmeleri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için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aşağıda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sayılan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belgeler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yeterlik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kriterleri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fiyat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dışı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unsurlara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ilişkin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bilgileri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e-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kapsamında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beyan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etmeleri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gerekmektedir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. </w:t>
      </w:r>
    </w:p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4.1.1.3.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konusu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işin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yerine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getirilmesi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için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alınması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zorunlu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ilgili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mevzuatında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o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iş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için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özel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olarak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düzenlenen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sicil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izin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ruhsat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vb.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belgeler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D-2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da B-2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Yetki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Belgesi</w:t>
      </w:r>
      <w:proofErr w:type="spellEnd"/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4.1.2.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vermeye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yetkili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olduğunu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gösteren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bilgiler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;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4.1.2.1.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Tüzel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kişilerde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;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isteklilerin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yönetimindeki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görevliler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ilgisine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göre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ortaklar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ortaklık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oranlarına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(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halka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arz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edilen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hisseler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hariç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)/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üyelerine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/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kurucularına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ilişkin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bilgiler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idarece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EKAP’tan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alınır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4.1.3.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Şekli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içeriği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İdari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Şartnamede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belirlenen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mektubu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4.1.4.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Şekli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içeriği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İdari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Şartnamede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belirlenen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geçici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teminat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bilgileri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lastRenderedPageBreak/>
        <w:t>4.1.5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konusu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alımın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tamamı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veya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kısmı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alt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yüklenicilere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yaptırılamaz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4.1.6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Tüzel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kişi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tarafından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iş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deneyimini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göstermek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sunulan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belgenin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tüzel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kişiliğin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yarısından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fazla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hissesine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sahip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ortağına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ait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olması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halinde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Türkiye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Odalar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Borsalar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Birliği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veya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yeminli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mali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müşavir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da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serbest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muhasebeci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mali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müşavir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veya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noter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tarafından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ilk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tarihinden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sonra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düzenlenen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düzenlendiği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tarihten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geriye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doğru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son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yıldır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kesintisiz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olarak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şartın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korunduğunu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gösteren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belgeye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ilişkin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bilgiler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kriterler</w:t>
            </w:r>
            <w:proofErr w:type="gramEnd"/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</w:tr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İdare tarafından ekonomik ve mali yeterliğe ilişkin </w:t>
            </w:r>
            <w:proofErr w:type="gramStart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kriter</w:t>
            </w:r>
            <w:proofErr w:type="gramEnd"/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 belirtilmemiştir.</w:t>
            </w:r>
          </w:p>
        </w:tc>
      </w:tr>
    </w:tbl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vanish/>
          <w:color w:val="666666"/>
          <w:sz w:val="20"/>
          <w:szCs w:val="20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kriterler</w:t>
            </w:r>
            <w:proofErr w:type="gramEnd"/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4.3.1. İş deneyimini gösteren belgelere ilişkin bilgiler: </w:t>
            </w:r>
          </w:p>
        </w:tc>
      </w:tr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 xml:space="preserve">Son beş yıl içinde bedel içeren bir sözleşme kapsamında kabul işlemleri tamamlanan ve teklif edilen bedelin % 25 oranından az olmamak üzere, ihale konusu iş veya benzer işlere ilişkin iş deneyimini gösteren belgeler veya teknolojik ürün deneyim belgesi. </w:t>
            </w:r>
          </w:p>
        </w:tc>
      </w:tr>
    </w:tbl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vanish/>
          <w:color w:val="666666"/>
          <w:sz w:val="20"/>
          <w:szCs w:val="20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4.4. Bu ihalede benzer iş olarak kabul edilecek işler:</w:t>
            </w:r>
          </w:p>
        </w:tc>
      </w:tr>
      <w:tr w:rsidR="00CB45C3" w:rsidRPr="00CB45C3" w:rsidTr="00CB45C3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b/>
                <w:bCs/>
                <w:color w:val="666666"/>
                <w:sz w:val="20"/>
                <w:szCs w:val="20"/>
                <w:lang w:eastAsia="tr-TR"/>
              </w:rPr>
              <w:t>4.4.1.</w:t>
            </w:r>
          </w:p>
          <w:p w:rsidR="00CB45C3" w:rsidRPr="00CB45C3" w:rsidRDefault="00CB45C3" w:rsidP="0062312D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</w:pPr>
            <w:r w:rsidRPr="00CB45C3">
              <w:rPr>
                <w:rFonts w:ascii="Roboto sans-serif" w:eastAsia="Times New Roman" w:hAnsi="Roboto sans-serif" w:cs="Helvetica"/>
                <w:color w:val="666666"/>
                <w:sz w:val="20"/>
                <w:szCs w:val="20"/>
                <w:lang w:eastAsia="tr-TR"/>
              </w:rPr>
              <w:t>Kamu veya özel sektöre gerçekleştirilmiş her türlü araç kiralama işi benzer iş olarak kabul edilecektir.</w:t>
            </w:r>
          </w:p>
        </w:tc>
      </w:tr>
    </w:tbl>
    <w:p w:rsidR="0062312D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br/>
      </w: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5.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Ekonomik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açıdan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avantajlı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sadece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fiyat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esasına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göre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belirlenecektir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6.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İhaleye</w:t>
      </w:r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sadece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yer</w:t>
      </w:r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li</w:t>
      </w:r>
      <w:proofErr w:type="spellEnd"/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istekliler</w:t>
      </w:r>
      <w:proofErr w:type="spellEnd"/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katılabilecektir</w:t>
      </w:r>
      <w:proofErr w:type="spellEnd"/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7.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dokümanı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EKAP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bedelsiz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olarak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görülebilir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.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Ancak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verecek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olanların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, e-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imza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kullanarak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EKAP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dokümanını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indirmeleri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zorunludur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8.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EKAP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elektronik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ortamda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hazırlandıktan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sonra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, e-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imza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imzalanarak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ilişkin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e-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anahtar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birlikte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tarih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saatine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proofErr w:type="gram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kadar</w:t>
      </w:r>
      <w:proofErr w:type="spellEnd"/>
      <w:proofErr w:type="gram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EKAP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gönderilecektir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9.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İstekliler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tekliflerini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her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iş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kaleminin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miktarı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iş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kalemleri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için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edilen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birim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fiyatların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çarpımı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sonucu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bulunan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toplam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bedel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birim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fiyat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şeklinde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verilecektir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.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sonucunda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yapılan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istekli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birim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fiyat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sözleşme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imzalanacaktır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10.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Bu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kısmı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verilebilir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11.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İstekliler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ettikleri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bedelin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%3’ünden </w:t>
      </w:r>
      <w:proofErr w:type="spellStart"/>
      <w:proofErr w:type="gram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az</w:t>
      </w:r>
      <w:proofErr w:type="spellEnd"/>
      <w:proofErr w:type="gram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olmamak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üzere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kendi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belirleyecekleri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tutarda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geçici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teminat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ereceklerdir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. </w:t>
      </w:r>
      <w:r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12.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Bu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elektronik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eksiltme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yapılmayacaktır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13.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Verilen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tekliflerin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geçerlilik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süresi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,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tarihinden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itibaren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90 (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Doksan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)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takvim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günüdür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14</w:t>
      </w:r>
      <w:proofErr w:type="gram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.</w:t>
      </w:r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Konsorsiyum</w:t>
      </w:r>
      <w:proofErr w:type="gram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olarak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ihaleye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verilemez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15.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Diğer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hususlar</w:t>
      </w:r>
      <w:proofErr w:type="spellEnd"/>
      <w:r w:rsidRPr="00CB45C3">
        <w:rPr>
          <w:rFonts w:ascii="Roboto sans-serif" w:eastAsia="Times New Roman" w:hAnsi="Roboto sans-serif" w:cs="Helvetica"/>
          <w:b/>
          <w:bCs/>
          <w:color w:val="666666"/>
          <w:sz w:val="20"/>
          <w:szCs w:val="20"/>
          <w:lang w:val="en" w:eastAsia="tr-TR"/>
        </w:rPr>
        <w:t>:</w:t>
      </w:r>
    </w:p>
    <w:p w:rsid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bookmarkStart w:id="0" w:name="_GoBack"/>
      <w:bookmarkEnd w:id="0"/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İhalede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Uygulanacak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Sınır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Değer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Katsayısı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(R</w:t>
      </w:r>
      <w:proofErr w:type="gram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) :</w:t>
      </w:r>
      <w:proofErr w:type="gram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Araç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Kiralama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/0,72</w:t>
      </w:r>
    </w:p>
    <w:p w:rsidR="00CB45C3" w:rsidRPr="00CB45C3" w:rsidRDefault="00CB45C3" w:rsidP="0062312D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</w:pP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Aşırı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düşük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değerlendirme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proofErr w:type="gram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yöntemi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:</w:t>
      </w:r>
      <w:proofErr w:type="gram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Teklifi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sınır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değerin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altında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kalan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isteklilerden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Kanunun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38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inci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maddesine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göre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açıklama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 xml:space="preserve"> </w:t>
      </w:r>
      <w:proofErr w:type="spellStart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istenecektir</w:t>
      </w:r>
      <w:proofErr w:type="spellEnd"/>
      <w:r w:rsidRPr="00CB45C3">
        <w:rPr>
          <w:rFonts w:ascii="Roboto sans-serif" w:eastAsia="Times New Roman" w:hAnsi="Roboto sans-serif" w:cs="Helvetica"/>
          <w:color w:val="666666"/>
          <w:sz w:val="20"/>
          <w:szCs w:val="20"/>
          <w:lang w:val="en" w:eastAsia="tr-TR"/>
        </w:rPr>
        <w:t>.</w:t>
      </w:r>
    </w:p>
    <w:p w:rsidR="008412A8" w:rsidRDefault="008412A8" w:rsidP="0062312D">
      <w:pPr>
        <w:spacing w:after="0"/>
      </w:pPr>
    </w:p>
    <w:sectPr w:rsidR="0084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 sans-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16"/>
    <w:rsid w:val="0062312D"/>
    <w:rsid w:val="008412A8"/>
    <w:rsid w:val="00C11416"/>
    <w:rsid w:val="00C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03C8"/>
  <w15:chartTrackingRefBased/>
  <w15:docId w15:val="{28890499-4FCA-497D-AAF2-02DD401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5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CB45C3"/>
  </w:style>
  <w:style w:type="character" w:customStyle="1" w:styleId="ilanbaslik1">
    <w:name w:val="ilanbaslik1"/>
    <w:basedOn w:val="VarsaylanParagrafYazTipi"/>
    <w:rsid w:val="00CB45C3"/>
    <w:rPr>
      <w:b/>
      <w:bCs/>
      <w:vanish w:val="0"/>
      <w:webHidden w:val="0"/>
      <w:color w:val="B04935"/>
      <w:specVanish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879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8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2453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2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160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89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6008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9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4690</Characters>
  <Application>Microsoft Office Word</Application>
  <DocSecurity>0</DocSecurity>
  <Lines>39</Lines>
  <Paragraphs>11</Paragraphs>
  <ScaleCrop>false</ScaleCrop>
  <Company>T.C. İçişleri Bakanlığı Göç İdaresi Genel Müdürlüğü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Şahin</dc:creator>
  <cp:keywords/>
  <dc:description/>
  <cp:lastModifiedBy>Ahmet Şahin</cp:lastModifiedBy>
  <cp:revision>3</cp:revision>
  <cp:lastPrinted>2023-04-10T14:12:00Z</cp:lastPrinted>
  <dcterms:created xsi:type="dcterms:W3CDTF">2023-04-10T13:49:00Z</dcterms:created>
  <dcterms:modified xsi:type="dcterms:W3CDTF">2023-04-10T14:12:00Z</dcterms:modified>
</cp:coreProperties>
</file>